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pPr>
        <w:pStyle w:val="6"/>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3</w:t>
      </w:r>
      <w:r>
        <w:rPr>
          <w:rFonts w:hint="eastAsia" w:ascii="宋体" w:hAnsi="宋体" w:eastAsia="宋体" w:cs="宋体"/>
          <w:kern w:val="2"/>
          <w:sz w:val="24"/>
          <w:szCs w:val="24"/>
          <w:lang w:val="en-US" w:eastAsia="zh-CN" w:bidi="ar"/>
        </w:rPr>
        <w:t>.未在厦门国际银行供应商黑名单内。</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4</w:t>
      </w:r>
      <w:r>
        <w:rPr>
          <w:rFonts w:hint="eastAsia" w:ascii="宋体" w:hAnsi="宋体" w:eastAsia="宋体" w:cs="宋体"/>
          <w:kern w:val="2"/>
          <w:sz w:val="24"/>
          <w:szCs w:val="24"/>
          <w:lang w:val="en-US" w:eastAsia="zh-CN" w:bidi="ar"/>
        </w:rPr>
        <w:t>.材料1.《</w:t>
      </w:r>
      <w:bookmarkStart w:id="0" w:name="_GoBack"/>
      <w:r>
        <w:rPr>
          <w:rFonts w:hint="eastAsia" w:ascii="宋体" w:hAnsi="宋体" w:cs="宋体"/>
          <w:color w:val="auto"/>
          <w:lang w:bidi="ar"/>
        </w:rPr>
        <w:t>厦门国际银行大数据应用平台配套新一代核心系统项目群改造项目</w:t>
      </w:r>
      <w:bookmarkEnd w:id="0"/>
      <w:r>
        <w:rPr>
          <w:rFonts w:hint="eastAsia" w:ascii="宋体" w:hAnsi="宋体" w:eastAsia="宋体" w:cs="宋体"/>
          <w:kern w:val="2"/>
          <w:sz w:val="24"/>
          <w:szCs w:val="24"/>
          <w:lang w:val="en-US" w:eastAsia="zh-CN" w:bidi="ar"/>
        </w:rPr>
        <w:t>》供应商征集反馈材料-公司名称（全称）真实、有效</w:t>
      </w:r>
      <w:r>
        <w:rPr>
          <w:rFonts w:hint="eastAsia" w:ascii="宋体" w:hAnsi="宋体" w:cs="宋体"/>
          <w:kern w:val="2"/>
          <w:sz w:val="24"/>
          <w:szCs w:val="24"/>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5</w:t>
      </w:r>
      <w:r>
        <w:rPr>
          <w:rFonts w:hint="eastAsia" w:ascii="宋体" w:hAnsi="宋体" w:eastAsia="宋体" w:cs="宋体"/>
          <w:kern w:val="2"/>
          <w:sz w:val="24"/>
          <w:szCs w:val="24"/>
          <w:lang w:val="en-US" w:eastAsia="zh-CN" w:bidi="ar"/>
        </w:rPr>
        <w:t>.遵守国家法律法规，在经营活动中没有违法记录，企业法人及其法定代表人未出现重大违规违法记录，没有出现违背社会责任的不良信息，具备履行合同所必须的设备和专业技术能力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无不良信用行为记录</w:t>
      </w:r>
      <w:r>
        <w:rPr>
          <w:rFonts w:hint="eastAsia" w:eastAsia="宋体" w:cs="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ascii="宋体" w:hAnsi="宋体" w:eastAsia="宋体" w:cs="宋体"/>
          <w:sz w:val="24"/>
          <w:szCs w:val="24"/>
          <w:lang w:val="en-US" w:eastAsia="zh-CN"/>
        </w:rPr>
        <w:t>9.</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r>
        <w:rPr>
          <w:rFonts w:hint="eastAsia" w:eastAsia="宋体" w:cs="Times New Roman"/>
          <w:i w:val="0"/>
          <w:iCs w:val="0"/>
          <w:caps w:val="0"/>
          <w:color w:val="000000"/>
          <w:spacing w:val="0"/>
          <w:kern w:val="0"/>
          <w:sz w:val="24"/>
          <w:szCs w:val="24"/>
          <w:highlight w:val="none"/>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10.</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w:t>
      </w:r>
      <w:r>
        <w:rPr>
          <w:rFonts w:hint="eastAsia" w:ascii="宋体" w:hAnsi="宋体" w:eastAsia="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11.保证提供投标产品（含应用系统、技术平台开发态和运行态）的全部源代码和相关设计文档</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12.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13.</w:t>
      </w:r>
      <w:r>
        <w:rPr>
          <w:rFonts w:hint="eastAsia" w:ascii="宋体" w:hAnsi="宋体" w:eastAsia="宋体" w:cs="宋体"/>
          <w:kern w:val="0"/>
          <w:sz w:val="24"/>
          <w:szCs w:val="24"/>
          <w:lang w:val="en-US" w:eastAsia="zh-CN" w:bidi="ar"/>
        </w:rPr>
        <w:t>不存在被监管机构禁止或审慎发展的情形，未处于限制开展生产经营活动、责令停产停业、责令关闭、限制从业等重大行政处罚期内</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14.满足在</w:t>
      </w:r>
      <w:r>
        <w:rPr>
          <w:rFonts w:hint="eastAsia" w:eastAsia="宋体" w:cs="Times New Roman"/>
          <w:i w:val="0"/>
          <w:iCs w:val="0"/>
          <w:caps w:val="0"/>
          <w:color w:val="000000"/>
          <w:spacing w:val="0"/>
          <w:kern w:val="0"/>
          <w:sz w:val="24"/>
          <w:szCs w:val="24"/>
          <w:lang w:val="en-US" w:eastAsia="zh-CN"/>
        </w:rPr>
        <w:t>征集</w:t>
      </w:r>
      <w:r>
        <w:rPr>
          <w:rFonts w:hint="eastAsia" w:ascii="宋体" w:eastAsia="宋体" w:cs="Times New Roman"/>
          <w:i w:val="0"/>
          <w:iCs w:val="0"/>
          <w:caps w:val="0"/>
          <w:color w:val="000000"/>
          <w:spacing w:val="0"/>
          <w:kern w:val="0"/>
          <w:sz w:val="24"/>
          <w:szCs w:val="24"/>
          <w:lang w:val="en-US" w:eastAsia="zh-CN"/>
        </w:rPr>
        <w:t>人的基础设施环境中进行部署实施，支持国产化的基础设施环境</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15.</w:t>
      </w:r>
      <w:r>
        <w:rPr>
          <w:rFonts w:hint="eastAsia" w:eastAsia="宋体" w:cs="Times New Roman"/>
          <w:i w:val="0"/>
          <w:iCs w:val="0"/>
          <w:caps w:val="0"/>
          <w:color w:val="000000"/>
          <w:spacing w:val="0"/>
          <w:kern w:val="0"/>
          <w:sz w:val="24"/>
          <w:szCs w:val="24"/>
          <w:lang w:val="en-US" w:eastAsia="zh-CN"/>
        </w:rPr>
        <w:t>报名</w:t>
      </w:r>
      <w:r>
        <w:rPr>
          <w:rFonts w:hint="eastAsia" w:ascii="宋体" w:eastAsia="宋体" w:cs="Times New Roman"/>
          <w:i w:val="0"/>
          <w:iCs w:val="0"/>
          <w:caps w:val="0"/>
          <w:color w:val="000000"/>
          <w:spacing w:val="0"/>
          <w:kern w:val="0"/>
          <w:sz w:val="24"/>
          <w:szCs w:val="24"/>
          <w:lang w:val="en-US" w:eastAsia="zh-CN"/>
        </w:rPr>
        <w:t>人是所投标产品的原厂商</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公司（单位）（盖公章）：___________________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w:t>
      </w:r>
      <w:r>
        <w:rPr>
          <w:rFonts w:hint="eastAsia" w:ascii="宋体" w:hAnsi="宋体" w:cs="宋体"/>
          <w:kern w:val="2"/>
          <w:sz w:val="24"/>
          <w:szCs w:val="24"/>
          <w:lang w:val="en-US" w:eastAsia="zh-CN" w:bidi="ar"/>
        </w:rPr>
        <w:t>（签章）</w:t>
      </w:r>
      <w:r>
        <w:rPr>
          <w:rFonts w:hint="eastAsia" w:ascii="宋体" w:hAnsi="宋体" w:eastAsia="宋体" w:cs="宋体"/>
          <w:kern w:val="2"/>
          <w:sz w:val="24"/>
          <w:szCs w:val="24"/>
          <w:lang w:val="en-US" w:eastAsia="zh-CN" w:bidi="ar"/>
        </w:rPr>
        <w:t>：_________________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联系人姓名及手机号码（备用）：___________　　　　　</w:t>
      </w:r>
    </w:p>
    <w:p>
      <w:pPr>
        <w:keepNext w:val="0"/>
        <w:keepLines w:val="0"/>
        <w:widowControl w:val="0"/>
        <w:suppressLineNumbers w:val="0"/>
        <w:spacing w:before="0" w:beforeAutospacing="0" w:after="0" w:afterAutospacing="0" w:line="579" w:lineRule="exact"/>
        <w:ind w:right="0" w:firstLine="4320" w:firstLineChars="18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____年____月____日</w:t>
      </w:r>
    </w:p>
    <w:p>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05E37BB"/>
    <w:rsid w:val="04EE3971"/>
    <w:rsid w:val="05182CB2"/>
    <w:rsid w:val="070B655D"/>
    <w:rsid w:val="1239383B"/>
    <w:rsid w:val="129B6B88"/>
    <w:rsid w:val="13FF5C0B"/>
    <w:rsid w:val="181963F2"/>
    <w:rsid w:val="19C211CA"/>
    <w:rsid w:val="22987FE8"/>
    <w:rsid w:val="2603369C"/>
    <w:rsid w:val="26605012"/>
    <w:rsid w:val="29E74586"/>
    <w:rsid w:val="2EF026FD"/>
    <w:rsid w:val="2F562974"/>
    <w:rsid w:val="36DD2206"/>
    <w:rsid w:val="3F34383F"/>
    <w:rsid w:val="3F380047"/>
    <w:rsid w:val="401736B2"/>
    <w:rsid w:val="44CC11FE"/>
    <w:rsid w:val="494D12F5"/>
    <w:rsid w:val="4B027BC7"/>
    <w:rsid w:val="51826FF2"/>
    <w:rsid w:val="52644AD6"/>
    <w:rsid w:val="572879DE"/>
    <w:rsid w:val="598E5607"/>
    <w:rsid w:val="5C943699"/>
    <w:rsid w:val="5CE90D6D"/>
    <w:rsid w:val="5F85077D"/>
    <w:rsid w:val="60AD7A1F"/>
    <w:rsid w:val="6394687D"/>
    <w:rsid w:val="63C41EB2"/>
    <w:rsid w:val="66D45DA3"/>
    <w:rsid w:val="67A3DBA5"/>
    <w:rsid w:val="68DA0F76"/>
    <w:rsid w:val="6A6C10E4"/>
    <w:rsid w:val="6BB334C2"/>
    <w:rsid w:val="70BF5650"/>
    <w:rsid w:val="7128063E"/>
    <w:rsid w:val="72CC27DB"/>
    <w:rsid w:val="76F96F4C"/>
    <w:rsid w:val="78901D89"/>
    <w:rsid w:val="7A990446"/>
    <w:rsid w:val="7AA00EF6"/>
    <w:rsid w:val="7D273B0D"/>
    <w:rsid w:val="7F8179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2</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白雅珊</cp:lastModifiedBy>
  <dcterms:modified xsi:type="dcterms:W3CDTF">2026-06-22T07:46:17Z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1408A08A5B36428388F25C7D6BCD22CC</vt:lpwstr>
  </property>
</Properties>
</file>